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33DD0A8">
      <w:pPr>
        <w:keepNext w:val="0"/>
        <w:keepLines w:val="0"/>
        <w:widowControl/>
        <w:suppressLineNumbers w:val="0"/>
        <w:jc w:val="left"/>
        <w:rPr>
          <w:rFonts w:hint="eastAsia" w:asciiTheme="minorEastAsia" w:hAnsiTheme="minorEastAsia" w:eastAsiaTheme="minorEastAsia" w:cstheme="minorEastAsia"/>
          <w:b/>
          <w:bCs/>
          <w:color w:val="000000"/>
          <w:kern w:val="0"/>
          <w:sz w:val="28"/>
          <w:szCs w:val="28"/>
          <w:lang w:val="en-US" w:eastAsia="zh-CN" w:bidi="ar"/>
        </w:rPr>
      </w:pPr>
      <w:r>
        <w:rPr>
          <w:rFonts w:hint="eastAsia" w:asciiTheme="minorEastAsia" w:hAnsiTheme="minorEastAsia" w:cstheme="minorEastAsia"/>
          <w:b/>
          <w:bCs/>
          <w:color w:val="000000"/>
          <w:kern w:val="0"/>
          <w:sz w:val="28"/>
          <w:szCs w:val="28"/>
          <w:lang w:val="en-US" w:eastAsia="zh-CN" w:bidi="ar"/>
        </w:rPr>
        <w:t>《北邮学报》</w:t>
      </w:r>
      <w:r>
        <w:rPr>
          <w:rFonts w:hint="eastAsia" w:asciiTheme="minorEastAsia" w:hAnsiTheme="minorEastAsia" w:eastAsiaTheme="minorEastAsia" w:cstheme="minorEastAsia"/>
          <w:b/>
          <w:bCs/>
          <w:color w:val="000000"/>
          <w:kern w:val="0"/>
          <w:sz w:val="28"/>
          <w:szCs w:val="28"/>
          <w:lang w:val="en-US" w:eastAsia="zh-CN" w:bidi="ar"/>
        </w:rPr>
        <w:t xml:space="preserve">基于道路中心线的分阶段弱监督遥感图像道路提取 </w:t>
      </w:r>
    </w:p>
    <w:p w14:paraId="2481359E">
      <w:pPr>
        <w:keepNext w:val="0"/>
        <w:keepLines w:val="0"/>
        <w:widowControl/>
        <w:suppressLineNumbers w:val="0"/>
        <w:jc w:val="left"/>
      </w:pPr>
      <w:r>
        <w:rPr>
          <w:rFonts w:hint="eastAsia" w:asciiTheme="minorEastAsia" w:hAnsiTheme="minorEastAsia" w:eastAsiaTheme="minorEastAsia" w:cstheme="minorEastAsia"/>
          <w:color w:val="000000"/>
          <w:kern w:val="0"/>
          <w:sz w:val="21"/>
          <w:szCs w:val="21"/>
          <w:lang w:val="en-US" w:eastAsia="zh-CN" w:bidi="ar"/>
        </w:rPr>
        <w:t>本文提出了一种基于道路中心线的分阶段弱监督遥感图像道路提取算法（S</w:t>
      </w:r>
      <w:r>
        <w:rPr>
          <w:rFonts w:hint="eastAsia" w:asciiTheme="minorEastAsia" w:hAnsiTheme="minorEastAsia" w:cstheme="minorEastAsia"/>
          <w:color w:val="000000"/>
          <w:kern w:val="0"/>
          <w:sz w:val="21"/>
          <w:szCs w:val="21"/>
          <w:lang w:val="en-US" w:eastAsia="zh-CN" w:bidi="ar"/>
        </w:rPr>
        <w:t>W</w:t>
      </w:r>
      <w:r>
        <w:rPr>
          <w:rFonts w:hint="eastAsia" w:asciiTheme="minorEastAsia" w:hAnsiTheme="minorEastAsia" w:eastAsiaTheme="minorEastAsia" w:cstheme="minorEastAsia"/>
          <w:color w:val="000000"/>
          <w:kern w:val="0"/>
          <w:sz w:val="21"/>
          <w:szCs w:val="21"/>
          <w:lang w:val="en-US" w:eastAsia="zh-CN" w:bidi="ar"/>
        </w:rPr>
        <w:t>SS），旨在解决卫星图像中道路提取任务中像素级标注成本高的问题。该算法通过分阶段训练道路分割模型，利用道路中心线涂鸦标签进行弱监督学习，并提出了伪掩码更新策略和混合训练策略。实验结果表明，该算法在道路分割任务中优于其他基于道路中心线的弱监督方法，有效降低了数据标注成本。</w:t>
      </w:r>
    </w:p>
    <w:p w14:paraId="2BE2D0D7">
      <w:pPr>
        <w:rPr>
          <w:rFonts w:hint="eastAsia" w:eastAsiaTheme="minorEastAsia"/>
          <w:lang w:eastAsia="zh-CN"/>
        </w:rPr>
      </w:pPr>
      <w:r>
        <w:rPr>
          <w:rFonts w:hint="eastAsia" w:eastAsiaTheme="minorEastAsia"/>
          <w:lang w:eastAsia="zh-CN"/>
        </w:rPr>
        <w:drawing>
          <wp:inline distT="0" distB="0" distL="114300" distR="114300">
            <wp:extent cx="5260975" cy="2082800"/>
            <wp:effectExtent l="0" t="0" r="22225" b="0"/>
            <wp:docPr id="1" name="图片 1" descr="截屏2025-01-03 04.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5-01-03 04.14.03"/>
                    <pic:cNvPicPr>
                      <a:picLocks noChangeAspect="1"/>
                    </pic:cNvPicPr>
                  </pic:nvPicPr>
                  <pic:blipFill>
                    <a:blip r:embed="rId4"/>
                    <a:stretch>
                      <a:fillRect/>
                    </a:stretch>
                  </pic:blipFill>
                  <pic:spPr>
                    <a:xfrm>
                      <a:off x="0" y="0"/>
                      <a:ext cx="5260975" cy="2082800"/>
                    </a:xfrm>
                    <a:prstGeom prst="rect">
                      <a:avLst/>
                    </a:prstGeom>
                  </pic:spPr>
                </pic:pic>
              </a:graphicData>
            </a:graphic>
          </wp:inline>
        </w:drawing>
      </w:r>
    </w:p>
    <w:p w14:paraId="125BBAB5">
      <w:pPr>
        <w:numPr>
          <w:ilvl w:val="0"/>
          <w:numId w:val="1"/>
        </w:numPr>
        <w:rPr>
          <w:rFonts w:hint="default" w:eastAsiaTheme="minorEastAsia"/>
          <w:b/>
          <w:bCs/>
          <w:lang w:val="en-US" w:eastAsia="zh-CN"/>
        </w:rPr>
      </w:pPr>
      <w:r>
        <w:rPr>
          <w:rFonts w:hint="eastAsia"/>
          <w:b/>
          <w:bCs/>
          <w:lang w:val="en-US" w:eastAsia="zh-CN"/>
        </w:rPr>
        <w:t>弱监督道路提取概况</w:t>
      </w:r>
    </w:p>
    <w:p w14:paraId="493675BF">
      <w:pPr>
        <w:rPr>
          <w:rFonts w:hint="eastAsia" w:eastAsiaTheme="minorEastAsia"/>
          <w:lang w:eastAsia="zh-CN"/>
        </w:rPr>
      </w:pPr>
      <w:r>
        <w:rPr>
          <w:rFonts w:hint="eastAsia" w:eastAsiaTheme="minorEastAsia"/>
          <w:lang w:eastAsia="zh-CN"/>
        </w:rPr>
        <w:t>道路状况监测对城市发展和基础设施建设至关重要。随着遥感技术的发展，语义分割算法成为从卫星图像中提取道路的主流方法。然而，由于不同地理环境下道路纹理复杂多变，且像素级标注成本高昂，获取大量高分辨率卫星图像的像素级标注用于训练非常困难。弱监督学习方法通过利用易获取的道路中心线矢量数据，减少了对全像素标注的需求。现有的基于道路中心线的弱监督方法通常通过非深度学习方式生成伪掩码</w:t>
      </w:r>
      <w:r>
        <w:rPr>
          <w:rFonts w:hint="eastAsia"/>
          <w:lang w:eastAsia="zh-CN"/>
        </w:rPr>
        <w:t>（</w:t>
      </w:r>
      <w:r>
        <w:rPr>
          <w:rFonts w:hint="eastAsia"/>
          <w:lang w:val="en-US" w:eastAsia="zh-CN"/>
        </w:rPr>
        <w:t>如图1</w:t>
      </w:r>
      <w:r>
        <w:rPr>
          <w:rFonts w:hint="eastAsia"/>
          <w:lang w:eastAsia="zh-CN"/>
        </w:rPr>
        <w:t>）</w:t>
      </w:r>
      <w:r>
        <w:rPr>
          <w:rFonts w:hint="eastAsia" w:eastAsiaTheme="minorEastAsia"/>
          <w:lang w:eastAsia="zh-CN"/>
        </w:rPr>
        <w:t>，导致道路边缘信息缺失。本文提出的算法旨在解决这些问题，提高道路分割的准确性和完整性。</w:t>
      </w:r>
    </w:p>
    <w:p w14:paraId="40A9F258">
      <w:pPr>
        <w:jc w:val="center"/>
        <w:rPr>
          <w:rFonts w:hint="eastAsia" w:eastAsiaTheme="minorEastAsia"/>
          <w:lang w:eastAsia="zh-CN"/>
        </w:rPr>
      </w:pPr>
      <w:r>
        <w:rPr>
          <w:rFonts w:hint="eastAsia" w:eastAsiaTheme="minorEastAsia"/>
          <w:lang w:eastAsia="zh-CN"/>
        </w:rPr>
        <w:drawing>
          <wp:inline distT="0" distB="0" distL="114300" distR="114300">
            <wp:extent cx="4542155" cy="1709420"/>
            <wp:effectExtent l="0" t="0" r="4445" b="17780"/>
            <wp:docPr id="2" name="图片 2" descr="截屏2025-01-03 04.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5-01-03 04.24.25"/>
                    <pic:cNvPicPr>
                      <a:picLocks noChangeAspect="1"/>
                    </pic:cNvPicPr>
                  </pic:nvPicPr>
                  <pic:blipFill>
                    <a:blip r:embed="rId5"/>
                    <a:srcRect b="10304"/>
                    <a:stretch>
                      <a:fillRect/>
                    </a:stretch>
                  </pic:blipFill>
                  <pic:spPr>
                    <a:xfrm>
                      <a:off x="0" y="0"/>
                      <a:ext cx="4542155" cy="1709420"/>
                    </a:xfrm>
                    <a:prstGeom prst="rect">
                      <a:avLst/>
                    </a:prstGeom>
                  </pic:spPr>
                </pic:pic>
              </a:graphicData>
            </a:graphic>
          </wp:inline>
        </w:drawing>
      </w:r>
    </w:p>
    <w:p w14:paraId="5A6DFCBE">
      <w:pPr>
        <w:jc w:val="center"/>
        <w:rPr>
          <w:rFonts w:hint="eastAsia"/>
          <w:lang w:val="en-US" w:eastAsia="zh-CN"/>
        </w:rPr>
      </w:pPr>
      <w:r>
        <w:rPr>
          <w:rFonts w:hint="eastAsia"/>
          <w:lang w:val="en-US" w:eastAsia="zh-CN"/>
        </w:rPr>
        <w:t>图1 现有文献中的伪道路标注掩码生成方式</w:t>
      </w:r>
    </w:p>
    <w:p w14:paraId="2E1988E3">
      <w:pPr>
        <w:jc w:val="center"/>
        <w:rPr>
          <w:rFonts w:hint="eastAsia"/>
          <w:lang w:val="en-US" w:eastAsia="zh-CN"/>
        </w:rPr>
      </w:pPr>
    </w:p>
    <w:p w14:paraId="35B5B7F8">
      <w:pPr>
        <w:numPr>
          <w:ilvl w:val="0"/>
          <w:numId w:val="1"/>
        </w:numPr>
        <w:rPr>
          <w:rFonts w:hint="default"/>
          <w:b/>
          <w:bCs/>
          <w:lang w:val="en-US" w:eastAsia="zh-CN"/>
        </w:rPr>
      </w:pPr>
      <w:r>
        <w:rPr>
          <w:rFonts w:hint="eastAsia"/>
          <w:b/>
          <w:bCs/>
          <w:lang w:val="en-US" w:eastAsia="zh-CN"/>
        </w:rPr>
        <w:t>SWSS算法方案</w:t>
      </w:r>
    </w:p>
    <w:p w14:paraId="6444A2EC">
      <w:pPr>
        <w:numPr>
          <w:numId w:val="0"/>
        </w:numPr>
        <w:ind w:leftChars="0"/>
        <w:jc w:val="center"/>
        <w:rPr>
          <w:rFonts w:hint="default"/>
          <w:lang w:val="en-US" w:eastAsia="zh-CN"/>
        </w:rPr>
      </w:pPr>
      <w:r>
        <w:rPr>
          <w:rFonts w:hint="default"/>
          <w:lang w:val="en-US" w:eastAsia="zh-CN"/>
        </w:rPr>
        <w:t>本文提出的S</w:t>
      </w:r>
      <w:r>
        <w:rPr>
          <w:rFonts w:hint="eastAsia"/>
          <w:lang w:val="en-US" w:eastAsia="zh-CN"/>
        </w:rPr>
        <w:t>W</w:t>
      </w:r>
      <w:r>
        <w:rPr>
          <w:rFonts w:hint="default"/>
          <w:lang w:val="en-US" w:eastAsia="zh-CN"/>
        </w:rPr>
        <w:t>SS算法包括两个阶段：中心线学习和伪掩码学习。在第一阶段，模型利用道路中心线涂鸦标签进行训练，学习道路的大致位置和拓扑结构信息。在第二阶段，模型使用第一阶段生成的伪掩码进行训练，逐步优化道路分割结果。为了提升伪掩码的质量，算法引入了伪掩码更新策略，通过指数移动平均方法周期性地更新伪掩码。此外，混合训练策略通过固定部分真实道路分割掩码，减少模型对非道路纹理的关注。算法还设计了适用于道路前景和背景的损失函数，进一步优化模型训练。</w:t>
      </w:r>
      <w:r>
        <w:rPr>
          <w:rFonts w:hint="default"/>
          <w:lang w:val="en-US" w:eastAsia="zh-CN"/>
        </w:rPr>
        <w:drawing>
          <wp:inline distT="0" distB="0" distL="114300" distR="114300">
            <wp:extent cx="4554855" cy="2255520"/>
            <wp:effectExtent l="0" t="0" r="17145" b="5080"/>
            <wp:docPr id="3" name="图片 3" descr="截屏2025-01-03 04.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5-01-03 04.30.26"/>
                    <pic:cNvPicPr>
                      <a:picLocks noChangeAspect="1"/>
                    </pic:cNvPicPr>
                  </pic:nvPicPr>
                  <pic:blipFill>
                    <a:blip r:embed="rId6"/>
                    <a:stretch>
                      <a:fillRect/>
                    </a:stretch>
                  </pic:blipFill>
                  <pic:spPr>
                    <a:xfrm>
                      <a:off x="0" y="0"/>
                      <a:ext cx="4554855" cy="2255520"/>
                    </a:xfrm>
                    <a:prstGeom prst="rect">
                      <a:avLst/>
                    </a:prstGeom>
                  </pic:spPr>
                </pic:pic>
              </a:graphicData>
            </a:graphic>
          </wp:inline>
        </w:drawing>
      </w:r>
    </w:p>
    <w:p w14:paraId="392DA83A">
      <w:pPr>
        <w:jc w:val="center"/>
        <w:rPr>
          <w:rFonts w:hint="default"/>
          <w:lang w:val="en-US" w:eastAsia="zh-CN"/>
        </w:rPr>
      </w:pPr>
      <w:r>
        <w:rPr>
          <w:rFonts w:hint="eastAsia"/>
          <w:lang w:val="en-US" w:eastAsia="zh-CN"/>
        </w:rPr>
        <w:t>图2 SWSS算法流程图</w:t>
      </w:r>
    </w:p>
    <w:p w14:paraId="339AA5D7">
      <w:pPr>
        <w:numPr>
          <w:ilvl w:val="0"/>
          <w:numId w:val="1"/>
        </w:numPr>
        <w:rPr>
          <w:rFonts w:hint="default"/>
          <w:b/>
          <w:bCs/>
          <w:lang w:val="en-US" w:eastAsia="zh-CN"/>
        </w:rPr>
      </w:pPr>
      <w:r>
        <w:rPr>
          <w:rFonts w:hint="eastAsia"/>
          <w:b/>
          <w:bCs/>
          <w:lang w:val="en-US" w:eastAsia="zh-CN"/>
        </w:rPr>
        <w:t>仿真实验</w:t>
      </w:r>
    </w:p>
    <w:p w14:paraId="4C6F8D74">
      <w:pPr>
        <w:numPr>
          <w:numId w:val="0"/>
        </w:numPr>
        <w:ind w:leftChars="0"/>
        <w:jc w:val="left"/>
        <w:rPr>
          <w:rFonts w:hint="default"/>
          <w:lang w:val="en-US" w:eastAsia="zh-CN"/>
        </w:rPr>
      </w:pPr>
      <w:r>
        <w:rPr>
          <w:rFonts w:hint="default"/>
          <w:lang w:val="en-US" w:eastAsia="zh-CN"/>
        </w:rPr>
        <w:t>实验在DeepGlobe和云南山区道路数据集上进行，评估指标为交并比（IoU）。实验结果表明，S</w:t>
      </w:r>
      <w:r>
        <w:rPr>
          <w:rFonts w:hint="eastAsia"/>
          <w:lang w:val="en-US" w:eastAsia="zh-CN"/>
        </w:rPr>
        <w:t>WSS</w:t>
      </w:r>
      <w:r>
        <w:rPr>
          <w:rFonts w:hint="default"/>
          <w:lang w:val="en-US" w:eastAsia="zh-CN"/>
        </w:rPr>
        <w:t>算法在DeepGlobe数据集上的IoU达到0.5621，加入去噪模块和混合训练策略后提升至0.5801，优于其他弱监督方法</w:t>
      </w:r>
      <w:r>
        <w:rPr>
          <w:rFonts w:hint="eastAsia"/>
          <w:lang w:val="en-US" w:eastAsia="zh-CN"/>
        </w:rPr>
        <w:t>（表1）</w:t>
      </w:r>
      <w:r>
        <w:rPr>
          <w:rFonts w:hint="default"/>
          <w:lang w:val="en-US" w:eastAsia="zh-CN"/>
        </w:rPr>
        <w:t>。在云南山区道路数据集上，该算法的IoU为0.5077，表现出较强的鲁棒性，能够有效处理山区道路的遮挡和弯曲问题</w:t>
      </w:r>
      <w:r>
        <w:rPr>
          <w:rFonts w:hint="eastAsia"/>
          <w:lang w:val="en-US" w:eastAsia="zh-CN"/>
        </w:rPr>
        <w:t>（表2）</w:t>
      </w:r>
      <w:r>
        <w:rPr>
          <w:rFonts w:hint="default"/>
          <w:lang w:val="en-US" w:eastAsia="zh-CN"/>
        </w:rPr>
        <w:t>。消融实验验证了伪掩码更新策略、混合训练策略和去噪模块的有效性</w:t>
      </w:r>
      <w:r>
        <w:rPr>
          <w:rFonts w:hint="eastAsia"/>
          <w:lang w:val="en-US" w:eastAsia="zh-CN"/>
        </w:rPr>
        <w:t>（表3）</w:t>
      </w:r>
      <w:r>
        <w:rPr>
          <w:rFonts w:hint="default"/>
          <w:lang w:val="en-US" w:eastAsia="zh-CN"/>
        </w:rPr>
        <w:t>。损失函数权重的消融实验表明，道路前景和背景损失的权重分别设置为1和0.5时，模型性能最佳</w:t>
      </w:r>
      <w:r>
        <w:rPr>
          <w:rFonts w:hint="eastAsia"/>
          <w:lang w:val="en-US" w:eastAsia="zh-CN"/>
        </w:rPr>
        <w:t>（表4）</w:t>
      </w:r>
      <w:r>
        <w:rPr>
          <w:rFonts w:hint="default"/>
          <w:lang w:val="en-US" w:eastAsia="zh-CN"/>
        </w:rPr>
        <w:t>。</w:t>
      </w:r>
    </w:p>
    <w:p w14:paraId="62E34042">
      <w:pPr>
        <w:numPr>
          <w:numId w:val="0"/>
        </w:numPr>
        <w:ind w:leftChars="0"/>
        <w:jc w:val="center"/>
        <w:rPr>
          <w:rFonts w:hint="default"/>
          <w:lang w:val="en-US" w:eastAsia="zh-CN"/>
        </w:rPr>
      </w:pPr>
      <w:r>
        <w:rPr>
          <w:rFonts w:hint="default"/>
          <w:lang w:val="en-US" w:eastAsia="zh-CN"/>
        </w:rPr>
        <w:drawing>
          <wp:inline distT="0" distB="0" distL="114300" distR="114300">
            <wp:extent cx="3343910" cy="1994535"/>
            <wp:effectExtent l="0" t="0" r="8890" b="12065"/>
            <wp:docPr id="4" name="图片 4" descr="截屏2025-01-03 04.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5-01-03 04.37.07"/>
                    <pic:cNvPicPr>
                      <a:picLocks noChangeAspect="1"/>
                    </pic:cNvPicPr>
                  </pic:nvPicPr>
                  <pic:blipFill>
                    <a:blip r:embed="rId7"/>
                    <a:stretch>
                      <a:fillRect/>
                    </a:stretch>
                  </pic:blipFill>
                  <pic:spPr>
                    <a:xfrm>
                      <a:off x="0" y="0"/>
                      <a:ext cx="3343910" cy="1994535"/>
                    </a:xfrm>
                    <a:prstGeom prst="rect">
                      <a:avLst/>
                    </a:prstGeom>
                  </pic:spPr>
                </pic:pic>
              </a:graphicData>
            </a:graphic>
          </wp:inline>
        </w:drawing>
      </w:r>
    </w:p>
    <w:p w14:paraId="10B83BC2">
      <w:pPr>
        <w:jc w:val="center"/>
        <w:rPr>
          <w:rFonts w:hint="default"/>
          <w:lang w:val="en-US" w:eastAsia="zh-CN"/>
        </w:rPr>
      </w:pPr>
      <w:r>
        <w:rPr>
          <w:rFonts w:hint="eastAsia"/>
          <w:lang w:val="en-US" w:eastAsia="zh-CN"/>
        </w:rPr>
        <w:t>图3 仿真实验所采用数据例图</w:t>
      </w:r>
    </w:p>
    <w:p w14:paraId="0706361D">
      <w:pPr>
        <w:numPr>
          <w:numId w:val="0"/>
        </w:numPr>
        <w:ind w:leftChars="0"/>
        <w:jc w:val="center"/>
        <w:rPr>
          <w:rFonts w:hint="default"/>
          <w:lang w:val="en-US" w:eastAsia="zh-CN"/>
        </w:rPr>
      </w:pPr>
      <w:r>
        <w:rPr>
          <w:rFonts w:hint="default"/>
          <w:lang w:val="en-US" w:eastAsia="zh-CN"/>
        </w:rPr>
        <w:drawing>
          <wp:inline distT="0" distB="0" distL="114300" distR="114300">
            <wp:extent cx="3403600" cy="1745615"/>
            <wp:effectExtent l="0" t="0" r="0" b="6985"/>
            <wp:docPr id="5" name="图片 5" descr="截屏2025-01-03 04.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5-01-03 04.39.42"/>
                    <pic:cNvPicPr>
                      <a:picLocks noChangeAspect="1"/>
                    </pic:cNvPicPr>
                  </pic:nvPicPr>
                  <pic:blipFill>
                    <a:blip r:embed="rId8"/>
                    <a:stretch>
                      <a:fillRect/>
                    </a:stretch>
                  </pic:blipFill>
                  <pic:spPr>
                    <a:xfrm>
                      <a:off x="0" y="0"/>
                      <a:ext cx="3403600" cy="1745615"/>
                    </a:xfrm>
                    <a:prstGeom prst="rect">
                      <a:avLst/>
                    </a:prstGeom>
                  </pic:spPr>
                </pic:pic>
              </a:graphicData>
            </a:graphic>
          </wp:inline>
        </w:drawing>
      </w:r>
    </w:p>
    <w:p w14:paraId="52FB517D">
      <w:pPr>
        <w:numPr>
          <w:numId w:val="0"/>
        </w:numPr>
        <w:ind w:leftChars="0"/>
        <w:jc w:val="center"/>
        <w:rPr>
          <w:rFonts w:hint="default"/>
          <w:lang w:val="en-US" w:eastAsia="zh-CN"/>
        </w:rPr>
      </w:pPr>
      <w:r>
        <w:rPr>
          <w:rFonts w:hint="eastAsia"/>
          <w:lang w:val="en-US" w:eastAsia="zh-CN"/>
        </w:rPr>
        <w:t>表1 基于DeepGlobe数据的结果</w:t>
      </w:r>
    </w:p>
    <w:p w14:paraId="62747298">
      <w:pPr>
        <w:numPr>
          <w:numId w:val="0"/>
        </w:numPr>
        <w:ind w:leftChars="0"/>
        <w:jc w:val="center"/>
        <w:rPr>
          <w:rFonts w:hint="default"/>
          <w:lang w:val="en-US" w:eastAsia="zh-CN"/>
        </w:rPr>
      </w:pPr>
      <w:r>
        <w:rPr>
          <w:rFonts w:hint="default"/>
          <w:lang w:val="en-US" w:eastAsia="zh-CN"/>
        </w:rPr>
        <w:drawing>
          <wp:inline distT="0" distB="0" distL="114300" distR="114300">
            <wp:extent cx="2955925" cy="919480"/>
            <wp:effectExtent l="0" t="0" r="15875" b="20320"/>
            <wp:docPr id="6" name="图片 6" descr="截屏2025-01-03 04.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5-01-03 04.42.20"/>
                    <pic:cNvPicPr>
                      <a:picLocks noChangeAspect="1"/>
                    </pic:cNvPicPr>
                  </pic:nvPicPr>
                  <pic:blipFill>
                    <a:blip r:embed="rId9"/>
                    <a:stretch>
                      <a:fillRect/>
                    </a:stretch>
                  </pic:blipFill>
                  <pic:spPr>
                    <a:xfrm>
                      <a:off x="0" y="0"/>
                      <a:ext cx="2955925" cy="919480"/>
                    </a:xfrm>
                    <a:prstGeom prst="rect">
                      <a:avLst/>
                    </a:prstGeom>
                  </pic:spPr>
                </pic:pic>
              </a:graphicData>
            </a:graphic>
          </wp:inline>
        </w:drawing>
      </w:r>
    </w:p>
    <w:p w14:paraId="244D85A1">
      <w:pPr>
        <w:numPr>
          <w:numId w:val="0"/>
        </w:numPr>
        <w:ind w:leftChars="0"/>
        <w:jc w:val="center"/>
        <w:rPr>
          <w:rFonts w:hint="default"/>
          <w:lang w:val="en-US" w:eastAsia="zh-CN"/>
        </w:rPr>
      </w:pPr>
      <w:r>
        <w:rPr>
          <w:rFonts w:hint="eastAsia"/>
          <w:lang w:val="en-US" w:eastAsia="zh-CN"/>
        </w:rPr>
        <w:t>表2 基于云南山区数据的结果</w:t>
      </w:r>
    </w:p>
    <w:p w14:paraId="23691BBF">
      <w:pPr>
        <w:numPr>
          <w:numId w:val="0"/>
        </w:numPr>
        <w:ind w:leftChars="0"/>
        <w:jc w:val="center"/>
        <w:rPr>
          <w:rFonts w:hint="default"/>
          <w:lang w:val="en-US" w:eastAsia="zh-CN"/>
        </w:rPr>
      </w:pPr>
      <w:r>
        <w:rPr>
          <w:rFonts w:hint="default"/>
          <w:lang w:val="en-US" w:eastAsia="zh-CN"/>
        </w:rPr>
        <w:drawing>
          <wp:inline distT="0" distB="0" distL="114300" distR="114300">
            <wp:extent cx="2800985" cy="1065530"/>
            <wp:effectExtent l="0" t="0" r="18415" b="1270"/>
            <wp:docPr id="7" name="图片 7" descr="截屏2025-01-03 04.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5-01-03 04.43.32"/>
                    <pic:cNvPicPr>
                      <a:picLocks noChangeAspect="1"/>
                    </pic:cNvPicPr>
                  </pic:nvPicPr>
                  <pic:blipFill>
                    <a:blip r:embed="rId10"/>
                    <a:stretch>
                      <a:fillRect/>
                    </a:stretch>
                  </pic:blipFill>
                  <pic:spPr>
                    <a:xfrm>
                      <a:off x="0" y="0"/>
                      <a:ext cx="2800985" cy="1065530"/>
                    </a:xfrm>
                    <a:prstGeom prst="rect">
                      <a:avLst/>
                    </a:prstGeom>
                  </pic:spPr>
                </pic:pic>
              </a:graphicData>
            </a:graphic>
          </wp:inline>
        </w:drawing>
      </w:r>
    </w:p>
    <w:p w14:paraId="2FA024DC">
      <w:pPr>
        <w:numPr>
          <w:numId w:val="0"/>
        </w:numPr>
        <w:ind w:leftChars="0"/>
        <w:jc w:val="center"/>
        <w:rPr>
          <w:rFonts w:hint="default"/>
          <w:lang w:val="en-US" w:eastAsia="zh-CN"/>
        </w:rPr>
      </w:pPr>
      <w:r>
        <w:rPr>
          <w:rFonts w:hint="eastAsia"/>
          <w:lang w:val="en-US" w:eastAsia="zh-CN"/>
        </w:rPr>
        <w:t>表3 训练策略消融实验</w:t>
      </w:r>
    </w:p>
    <w:p w14:paraId="35A2D547">
      <w:pPr>
        <w:numPr>
          <w:numId w:val="0"/>
        </w:numPr>
        <w:ind w:leftChars="0"/>
        <w:jc w:val="center"/>
        <w:rPr>
          <w:rFonts w:hint="eastAsia"/>
          <w:lang w:val="en-US" w:eastAsia="zh-CN"/>
        </w:rPr>
      </w:pPr>
      <w:r>
        <w:rPr>
          <w:rFonts w:hint="eastAsia"/>
          <w:lang w:val="en-US" w:eastAsia="zh-CN"/>
        </w:rPr>
        <w:drawing>
          <wp:inline distT="0" distB="0" distL="114300" distR="114300">
            <wp:extent cx="2798445" cy="1440180"/>
            <wp:effectExtent l="0" t="0" r="20955" b="7620"/>
            <wp:docPr id="8" name="图片 8" descr="截屏2025-01-03 04.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5-01-03 04.45.02"/>
                    <pic:cNvPicPr>
                      <a:picLocks noChangeAspect="1"/>
                    </pic:cNvPicPr>
                  </pic:nvPicPr>
                  <pic:blipFill>
                    <a:blip r:embed="rId11"/>
                    <a:stretch>
                      <a:fillRect/>
                    </a:stretch>
                  </pic:blipFill>
                  <pic:spPr>
                    <a:xfrm>
                      <a:off x="0" y="0"/>
                      <a:ext cx="2798445" cy="1440180"/>
                    </a:xfrm>
                    <a:prstGeom prst="rect">
                      <a:avLst/>
                    </a:prstGeom>
                  </pic:spPr>
                </pic:pic>
              </a:graphicData>
            </a:graphic>
          </wp:inline>
        </w:drawing>
      </w:r>
    </w:p>
    <w:p w14:paraId="1B8E3629">
      <w:pPr>
        <w:numPr>
          <w:numId w:val="0"/>
        </w:numPr>
        <w:ind w:leftChars="0"/>
        <w:jc w:val="center"/>
        <w:rPr>
          <w:rFonts w:hint="default"/>
          <w:lang w:val="en-US" w:eastAsia="zh-CN"/>
        </w:rPr>
      </w:pPr>
      <w:r>
        <w:rPr>
          <w:rFonts w:hint="eastAsia"/>
          <w:lang w:val="en-US" w:eastAsia="zh-CN"/>
        </w:rPr>
        <w:t>表4 损失函数权重消融实验</w:t>
      </w:r>
    </w:p>
    <w:p w14:paraId="0FC5F4DF">
      <w:pPr>
        <w:numPr>
          <w:ilvl w:val="0"/>
          <w:numId w:val="1"/>
        </w:numPr>
        <w:ind w:left="0" w:leftChars="0" w:firstLine="0" w:firstLineChars="0"/>
        <w:rPr>
          <w:rFonts w:hint="default"/>
          <w:b/>
          <w:bCs/>
          <w:lang w:val="en-US" w:eastAsia="zh-CN"/>
        </w:rPr>
      </w:pPr>
      <w:r>
        <w:rPr>
          <w:rFonts w:hint="eastAsia"/>
          <w:b/>
          <w:bCs/>
          <w:lang w:val="en-US" w:eastAsia="zh-CN"/>
        </w:rPr>
        <w:t>结果对比</w:t>
      </w:r>
    </w:p>
    <w:p w14:paraId="620577F3">
      <w:pPr>
        <w:numPr>
          <w:ilvl w:val="0"/>
          <w:numId w:val="0"/>
        </w:numPr>
        <w:ind w:leftChars="0"/>
        <w:jc w:val="left"/>
        <w:rPr>
          <w:rFonts w:hint="default"/>
          <w:lang w:val="en-US" w:eastAsia="zh-CN"/>
        </w:rPr>
      </w:pPr>
      <w:r>
        <w:rPr>
          <w:rFonts w:hint="default"/>
          <w:lang w:val="en-US" w:eastAsia="zh-CN"/>
        </w:rPr>
        <w:t>对比道路分割预测的结果可以看出，</w:t>
      </w:r>
      <w:r>
        <w:rPr>
          <w:rFonts w:hint="eastAsia"/>
          <w:lang w:val="en-US" w:eastAsia="zh-CN"/>
        </w:rPr>
        <w:t>Face</w:t>
      </w:r>
      <w:r>
        <w:rPr>
          <w:rFonts w:hint="default"/>
          <w:lang w:val="en-US" w:eastAsia="zh-CN"/>
        </w:rPr>
        <w:t>Book团队方法预测的道路掩码在道路完整性和连通性方面有明显劣势，WeaklyOSM方法提取出的道路边缘特征存在不足，而ScRoadExtractor的预测结果的道路拓扑结构与</w:t>
      </w:r>
      <w:r>
        <w:rPr>
          <w:rFonts w:hint="eastAsia"/>
          <w:lang w:val="en-US" w:eastAsia="zh-CN"/>
        </w:rPr>
        <w:t>真实道路掩码仍有一定差距。SWSS</w:t>
      </w:r>
      <w:r>
        <w:rPr>
          <w:rFonts w:hint="default"/>
          <w:lang w:val="en-US" w:eastAsia="zh-CN"/>
        </w:rPr>
        <w:t>方法</w:t>
      </w:r>
      <w:r>
        <w:rPr>
          <w:rFonts w:hint="eastAsia"/>
          <w:lang w:val="en-US" w:eastAsia="zh-CN"/>
        </w:rPr>
        <w:t>所</w:t>
      </w:r>
      <w:r>
        <w:rPr>
          <w:rFonts w:hint="default"/>
          <w:lang w:val="en-US" w:eastAsia="zh-CN"/>
        </w:rPr>
        <w:t>预测的道路掩码比其他方法更全面，提取出的道路纹理更精确，恢复的道路边缘轮廓和预测的拓扑结构更准确。</w:t>
      </w:r>
    </w:p>
    <w:p w14:paraId="373B5FFA">
      <w:pPr>
        <w:numPr>
          <w:numId w:val="0"/>
        </w:numPr>
        <w:ind w:leftChars="0"/>
        <w:jc w:val="center"/>
        <w:rPr>
          <w:rFonts w:hint="default"/>
          <w:b/>
          <w:bCs/>
          <w:lang w:val="en-US" w:eastAsia="zh-CN"/>
        </w:rPr>
      </w:pPr>
      <w:bookmarkStart w:id="0" w:name="_GoBack"/>
      <w:r>
        <w:rPr>
          <w:rFonts w:hint="default"/>
          <w:b/>
          <w:bCs/>
          <w:lang w:val="en-US" w:eastAsia="zh-CN"/>
        </w:rPr>
        <w:drawing>
          <wp:inline distT="0" distB="0" distL="114300" distR="114300">
            <wp:extent cx="2519680" cy="2853690"/>
            <wp:effectExtent l="0" t="0" r="20320" b="16510"/>
            <wp:docPr id="9" name="图片 9" descr="截屏2025-01-03 04.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5-01-03 04.50.12"/>
                    <pic:cNvPicPr>
                      <a:picLocks noChangeAspect="1"/>
                    </pic:cNvPicPr>
                  </pic:nvPicPr>
                  <pic:blipFill>
                    <a:blip r:embed="rId12"/>
                    <a:stretch>
                      <a:fillRect/>
                    </a:stretch>
                  </pic:blipFill>
                  <pic:spPr>
                    <a:xfrm>
                      <a:off x="0" y="0"/>
                      <a:ext cx="2519680" cy="2853690"/>
                    </a:xfrm>
                    <a:prstGeom prst="rect">
                      <a:avLst/>
                    </a:prstGeom>
                  </pic:spPr>
                </pic:pic>
              </a:graphicData>
            </a:graphic>
          </wp:inline>
        </w:drawing>
      </w:r>
      <w:bookmarkEnd w:id="0"/>
    </w:p>
    <w:p w14:paraId="465A4BAE">
      <w:pPr>
        <w:numPr>
          <w:numId w:val="0"/>
        </w:numPr>
        <w:ind w:leftChars="0"/>
        <w:jc w:val="center"/>
        <w:rPr>
          <w:rFonts w:hint="default"/>
          <w:b/>
          <w:bCs/>
          <w:lang w:val="en-US" w:eastAsia="zh-CN"/>
        </w:rPr>
      </w:pPr>
      <w:r>
        <w:rPr>
          <w:rFonts w:hint="eastAsia"/>
          <w:lang w:val="en-US" w:eastAsia="zh-CN"/>
        </w:rPr>
        <w:t>图4 SWSS与主流方法的道路提取结果对比</w:t>
      </w:r>
    </w:p>
    <w:p w14:paraId="21CB0F1C">
      <w:pPr>
        <w:numPr>
          <w:numId w:val="0"/>
        </w:numPr>
        <w:ind w:leftChars="0"/>
        <w:rPr>
          <w:rFonts w:hint="eastAsia"/>
          <w:lang w:val="en-US" w:eastAsia="zh-CN"/>
        </w:rPr>
      </w:pPr>
      <w:r>
        <w:rPr>
          <w:rFonts w:hint="eastAsia"/>
          <w:b/>
          <w:bCs/>
          <w:lang w:val="en-US" w:eastAsia="zh-CN"/>
        </w:rPr>
        <w:t>结论</w:t>
      </w:r>
    </w:p>
    <w:p w14:paraId="61CC94BF">
      <w:pPr>
        <w:jc w:val="left"/>
        <w:rPr>
          <w:rFonts w:hint="default"/>
          <w:lang w:val="en-US" w:eastAsia="zh-CN"/>
        </w:rPr>
      </w:pPr>
      <w:r>
        <w:rPr>
          <w:rFonts w:hint="eastAsia"/>
          <w:lang w:val="en-US" w:eastAsia="zh-CN"/>
        </w:rPr>
        <w:t>本文提出的基于道路中心线的分阶段弱监督道路提取算法，通过伪掩码更新策略和混合训练策略，有效提高了道路分割的准确性和完整性。实验结果表明，该算法在弱监督道路提取任务中表现优异，为降低卫星图像道路提取任务中的数据标注成本提供了新的解决方案</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7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Hiragino Sans GB">
    <w:panose1 w:val="020B0300000000000000"/>
    <w:charset w:val="86"/>
    <w:family w:val="auto"/>
    <w:pitch w:val="default"/>
    <w:sig w:usb0="A00002BF" w:usb1="1ACF7CFA" w:usb2="00000016" w:usb3="00000000" w:csb0="00060007" w:csb1="00000000"/>
  </w:font>
  <w:font w:name="Kingsoft Sign">
    <w:panose1 w:val="05050102010706020507"/>
    <w:charset w:val="00"/>
    <w:family w:val="auto"/>
    <w:pitch w:val="default"/>
    <w:sig w:usb0="00000000" w:usb1="10000000" w:usb2="00000000" w:usb3="00000000" w:csb0="00000001" w:csb1="00000000"/>
  </w:font>
  <w:font w:name="FZHTK--GBK1-0">
    <w:altName w:val="苹方-简"/>
    <w:panose1 w:val="00000000000000000000"/>
    <w:charset w:val="00"/>
    <w:family w:val="auto"/>
    <w:pitch w:val="default"/>
    <w:sig w:usb0="00000000" w:usb1="00000000" w:usb2="00000000" w:usb3="00000000" w:csb0="00000000" w:csb1="00000000"/>
  </w:font>
  <w:font w:name="苹方-简">
    <w:altName w:val="Times New Roman"/>
    <w:panose1 w:val="020B0600000000000000"/>
    <w:charset w:val="00"/>
    <w:family w:val="auto"/>
    <w:pitch w:val="default"/>
    <w:sig w:usb0="A00002FF" w:usb1="7ACFFDFB" w:usb2="00000017" w:usb3="00000000" w:csb0="00040001" w:csb1="00000000"/>
  </w:font>
  <w:font w:name="宋体-简">
    <w:panose1 w:val="02010800040101010101"/>
    <w:charset w:val="86"/>
    <w:family w:val="auto"/>
    <w:pitch w:val="default"/>
    <w:sig w:usb0="00000001" w:usb1="080F0000" w:usb2="00000000" w:usb3="00000000" w:csb0="00040000" w:csb1="00000000"/>
  </w:font>
  <w:font w:name="FZSSK--GBK1-0">
    <w:panose1 w:val="02000000000000000000"/>
    <w:charset w:val="86"/>
    <w:family w:val="auto"/>
    <w:pitch w:val="default"/>
    <w:sig w:usb0="A00002BF" w:usb1="38CF7CFA" w:usb2="00082016" w:usb3="00000000" w:csb0="00040001" w:csb1="00000000"/>
  </w:font>
  <w:font w:name="E-BZ">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D3B4437"/>
    <w:multiLevelType w:val="singleLevel"/>
    <w:tmpl w:val="CD3B4437"/>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7AEE19D"/>
    <w:rsid w:val="32F9BA80"/>
    <w:rsid w:val="33973202"/>
    <w:rsid w:val="34DFC1FA"/>
    <w:rsid w:val="37AEE19D"/>
    <w:rsid w:val="3DDF1E15"/>
    <w:rsid w:val="3EF5F295"/>
    <w:rsid w:val="3FFFFEAD"/>
    <w:rsid w:val="4BBFDFA3"/>
    <w:rsid w:val="4EBB3887"/>
    <w:rsid w:val="5F36B94F"/>
    <w:rsid w:val="67EFD326"/>
    <w:rsid w:val="6DFB40C9"/>
    <w:rsid w:val="6DFF75F8"/>
    <w:rsid w:val="6E9FED55"/>
    <w:rsid w:val="6FD74B1D"/>
    <w:rsid w:val="78DDC080"/>
    <w:rsid w:val="79BEC92C"/>
    <w:rsid w:val="7B4D3172"/>
    <w:rsid w:val="7BDDDFA3"/>
    <w:rsid w:val="7BFB94D8"/>
    <w:rsid w:val="7CF78481"/>
    <w:rsid w:val="7FF7F4D7"/>
    <w:rsid w:val="A7F93EBF"/>
    <w:rsid w:val="B77FF9B8"/>
    <w:rsid w:val="BF6F6BED"/>
    <w:rsid w:val="CDBF94F5"/>
    <w:rsid w:val="CDCE05D7"/>
    <w:rsid w:val="D3FF5DC6"/>
    <w:rsid w:val="D7CEBA57"/>
    <w:rsid w:val="DFE3D0CA"/>
    <w:rsid w:val="EDDEF8A0"/>
    <w:rsid w:val="EDFD94A4"/>
    <w:rsid w:val="EDFDFC0D"/>
    <w:rsid w:val="F7FF0C90"/>
    <w:rsid w:val="F97CE208"/>
    <w:rsid w:val="FA7EAED6"/>
    <w:rsid w:val="FDE538E7"/>
    <w:rsid w:val="FF9826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Pages>
  <Words>0</Words>
  <Characters>0</Characters>
  <Lines>0</Lines>
  <Paragraphs>0</Paragraphs>
  <TotalTime>11</TotalTime>
  <ScaleCrop>false</ScaleCrop>
  <LinksUpToDate>false</LinksUpToDate>
  <CharactersWithSpaces>0</CharactersWithSpaces>
  <Application>WPS Office_6.11.0.8885_F1E327BC-269C-435d-A152-05C5408002CA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2025-01-03T04:04:00Z</dcterms:created>
  <dc:creator>闫浩田</dc:creator>
  <cp:lastModifiedBy>闫浩田</cp:lastModifiedBy>
  <dcterms:modified xsi:type="dcterms:W3CDTF">2025-01-03T05:03:40Z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2052-6.11.0.8885</vt:lpwstr>
  </property>
  <property fmtid="{D5CDD505-2E9C-101B-9397-08002B2CF9AE}" pid="3" name="ICV">
    <vt:lpwstr>3B85BB3A1C42463F61F1766792778691_41</vt:lpwstr>
  </property>
</Properties>
</file>